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FA" w:rsidRDefault="00C03FFA" w:rsidP="00C03FFA">
      <w:pPr>
        <w:tabs>
          <w:tab w:val="left" w:pos="58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FFA">
        <w:rPr>
          <w:rFonts w:ascii="Times New Roman" w:hAnsi="Times New Roman" w:cs="Times New Roman"/>
          <w:sz w:val="28"/>
          <w:szCs w:val="28"/>
        </w:rPr>
        <w:t xml:space="preserve">Рассмотрено и утверждено на заседании Методического совета </w:t>
      </w:r>
    </w:p>
    <w:p w:rsidR="00C03FFA" w:rsidRPr="00C03FFA" w:rsidRDefault="00C03FFA" w:rsidP="00C03FFA">
      <w:pPr>
        <w:tabs>
          <w:tab w:val="left" w:pos="58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FFA">
        <w:rPr>
          <w:rFonts w:ascii="Times New Roman" w:hAnsi="Times New Roman" w:cs="Times New Roman"/>
          <w:sz w:val="28"/>
          <w:szCs w:val="28"/>
        </w:rPr>
        <w:t>(Протокол №2 от 09.09.2020)</w:t>
      </w:r>
    </w:p>
    <w:p w:rsidR="00C03FFA" w:rsidRDefault="00C03FFA" w:rsidP="00C0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FFA">
        <w:rPr>
          <w:rFonts w:ascii="Times New Roman" w:hAnsi="Times New Roman" w:cs="Times New Roman"/>
          <w:sz w:val="28"/>
          <w:szCs w:val="28"/>
        </w:rPr>
        <w:t xml:space="preserve">Программа областного 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«Формирование современных компетенций у обучающихся  через деятельность Центра «Точка роста»</w:t>
      </w:r>
      <w:proofErr w:type="gramEnd"/>
    </w:p>
    <w:p w:rsidR="00C03FFA" w:rsidRPr="00C03FFA" w:rsidRDefault="00C03FFA" w:rsidP="00C0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FFA" w:rsidRPr="00C03FFA" w:rsidRDefault="00C03FFA" w:rsidP="00C0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A">
        <w:rPr>
          <w:rFonts w:ascii="Times New Roman" w:hAnsi="Times New Roman" w:cs="Times New Roman"/>
          <w:sz w:val="28"/>
          <w:szCs w:val="28"/>
        </w:rPr>
        <w:t>Дата проведения: 08.10.2020</w:t>
      </w:r>
    </w:p>
    <w:p w:rsidR="00C03FFA" w:rsidRPr="00C03FFA" w:rsidRDefault="00C03FFA" w:rsidP="00C0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A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70791E" w:rsidRPr="00C03FFA" w:rsidRDefault="00C03FFA" w:rsidP="00C03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FF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hyperlink r:id="rId4" w:history="1">
        <w:r w:rsidRPr="00C03FFA">
          <w:rPr>
            <w:rStyle w:val="a3"/>
            <w:rFonts w:ascii="Times New Roman" w:hAnsi="Times New Roman" w:cs="Times New Roman"/>
            <w:sz w:val="28"/>
            <w:szCs w:val="28"/>
          </w:rPr>
          <w:t>https://do.kuz-edu.ru/course/view.php?id=1960</w:t>
        </w:r>
      </w:hyperlink>
    </w:p>
    <w:p w:rsidR="00C03FFA" w:rsidRDefault="00C03FFA" w:rsidP="00C03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91E" w:rsidRPr="00C03FFA" w:rsidRDefault="0070791E" w:rsidP="00C03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FFA">
        <w:rPr>
          <w:rFonts w:ascii="Times New Roman" w:hAnsi="Times New Roman" w:cs="Times New Roman"/>
          <w:sz w:val="28"/>
          <w:szCs w:val="28"/>
        </w:rPr>
        <w:t xml:space="preserve">1. Презентация 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проекта  Центра «Точка роста»  МБОУ «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ООШ им. В.Д. Федорова»  «Макет моей малой Родины», Ткачева Лилия Ивановна, директор</w:t>
      </w:r>
    </w:p>
    <w:p w:rsidR="0070791E" w:rsidRPr="00C03FFA" w:rsidRDefault="0070791E" w:rsidP="00C03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FFA">
        <w:rPr>
          <w:rFonts w:ascii="Times New Roman" w:hAnsi="Times New Roman" w:cs="Times New Roman"/>
          <w:sz w:val="28"/>
          <w:szCs w:val="28"/>
        </w:rPr>
        <w:t>2.Мастер-класс «Дизайнерский подход к   конструированию собственной VR гарнитуры», Васильева Виктория Владимировна, заведующая Центром  «Точка роста»  МБОУ "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ООШ им. В.Д. Федорова", учитель технологии </w:t>
      </w:r>
    </w:p>
    <w:p w:rsidR="0070791E" w:rsidRPr="00C03FFA" w:rsidRDefault="0070791E" w:rsidP="00C03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FFA">
        <w:rPr>
          <w:rFonts w:ascii="Times New Roman" w:hAnsi="Times New Roman" w:cs="Times New Roman"/>
          <w:sz w:val="28"/>
          <w:szCs w:val="28"/>
        </w:rPr>
        <w:t xml:space="preserve">3. Мастер-класс «Построение 3D карты деревни 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Agisoft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PotoScan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>», Васильева Виктория Владимировна, заведующая Центром  «Точка роста»  МБОУ "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ООШ им. В.Д. Федорова", учитель технологии </w:t>
      </w:r>
    </w:p>
    <w:p w:rsidR="0070791E" w:rsidRPr="00C03FFA" w:rsidRDefault="0070791E" w:rsidP="00C03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FFA">
        <w:rPr>
          <w:rFonts w:ascii="Times New Roman" w:hAnsi="Times New Roman" w:cs="Times New Roman"/>
          <w:sz w:val="28"/>
          <w:szCs w:val="28"/>
        </w:rPr>
        <w:t>4.  Итоги деятельности  школы НОЦ «Кузбасс» - МКОУ «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Кайлинская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им.В.Д. Жихарева» в рамках проекта «Цифровая агрономия», Зубарева Анастасия Владимировна, заведующая Центром «Точка роста»   МКОУ «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Кайлинская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им.В.Д. Жихарева»,   учитель технологии</w:t>
      </w:r>
    </w:p>
    <w:p w:rsidR="0070791E" w:rsidRPr="00C03FFA" w:rsidRDefault="0070791E" w:rsidP="00C03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FFA">
        <w:rPr>
          <w:rFonts w:ascii="Times New Roman" w:hAnsi="Times New Roman" w:cs="Times New Roman"/>
          <w:sz w:val="28"/>
          <w:szCs w:val="28"/>
        </w:rPr>
        <w:t xml:space="preserve">5.  «Применение в учебной деятельности интерактивной системы </w:t>
      </w:r>
      <w:r w:rsidRPr="00C03FFA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03FFA">
        <w:rPr>
          <w:rFonts w:ascii="Times New Roman" w:hAnsi="Times New Roman" w:cs="Times New Roman"/>
          <w:sz w:val="28"/>
          <w:szCs w:val="28"/>
        </w:rPr>
        <w:t>», Денисович Павел Алексеевич, педагог   Центра "Точка роста"   МКОУ «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Кайлинская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им.В.Д. Жихарева»,  учитель информатики</w:t>
      </w:r>
    </w:p>
    <w:p w:rsidR="0070791E" w:rsidRPr="00C03FFA" w:rsidRDefault="0070791E" w:rsidP="00C03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FFA">
        <w:rPr>
          <w:rFonts w:ascii="Times New Roman" w:hAnsi="Times New Roman" w:cs="Times New Roman"/>
          <w:sz w:val="28"/>
          <w:szCs w:val="28"/>
        </w:rPr>
        <w:t>6. «Формирование ключевых компетенций обучающихся средствами  внеурочной деятельности», Рамзайцева Галина Георгиевна, педагог   Центра "Точка роста"   МКОУ «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Кайлинская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им.В.Д. Жихарева»,  учитель технологии</w:t>
      </w:r>
    </w:p>
    <w:p w:rsidR="00CB2212" w:rsidRPr="00C03FFA" w:rsidRDefault="0070791E" w:rsidP="00C03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FFA">
        <w:rPr>
          <w:rFonts w:ascii="Times New Roman" w:hAnsi="Times New Roman" w:cs="Times New Roman"/>
          <w:sz w:val="28"/>
          <w:szCs w:val="28"/>
        </w:rPr>
        <w:t>7. Презентация муниципального инновационного проекта Центра «Точка роста» МБОУ «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FA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C03FFA">
        <w:rPr>
          <w:rFonts w:ascii="Times New Roman" w:hAnsi="Times New Roman" w:cs="Times New Roman"/>
          <w:sz w:val="28"/>
          <w:szCs w:val="28"/>
        </w:rPr>
        <w:t xml:space="preserve"> №1» (открылся 29 сентября 2020)  «Ландшафтное проектирование».</w:t>
      </w:r>
    </w:p>
    <w:sectPr w:rsidR="00CB2212" w:rsidRPr="00C03FFA" w:rsidSect="0000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0791E"/>
    <w:rsid w:val="0000264D"/>
    <w:rsid w:val="0070791E"/>
    <w:rsid w:val="00C03FFA"/>
    <w:rsid w:val="00CB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.kuz-edu.ru/course/view.php?id=1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>KottoSOFT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3</cp:revision>
  <dcterms:created xsi:type="dcterms:W3CDTF">2021-12-01T08:50:00Z</dcterms:created>
  <dcterms:modified xsi:type="dcterms:W3CDTF">2021-12-01T08:56:00Z</dcterms:modified>
</cp:coreProperties>
</file>